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39" w:rsidRDefault="00B30E39">
      <w:pPr>
        <w:rPr>
          <w:sz w:val="48"/>
          <w:szCs w:val="48"/>
        </w:rPr>
      </w:pPr>
    </w:p>
    <w:p w:rsidR="00C36E67" w:rsidRDefault="00C36E67">
      <w:pPr>
        <w:rPr>
          <w:sz w:val="48"/>
          <w:szCs w:val="48"/>
        </w:rPr>
      </w:pPr>
      <w:r>
        <w:rPr>
          <w:sz w:val="48"/>
          <w:szCs w:val="48"/>
        </w:rPr>
        <w:t xml:space="preserve">      Отчет за едногодишната дейност на</w:t>
      </w:r>
    </w:p>
    <w:p w:rsidR="00C36E67" w:rsidRDefault="00C36E67">
      <w:pPr>
        <w:rPr>
          <w:sz w:val="48"/>
          <w:szCs w:val="48"/>
          <w:lang w:val="en-US"/>
        </w:rPr>
      </w:pPr>
      <w:r>
        <w:rPr>
          <w:sz w:val="48"/>
          <w:szCs w:val="48"/>
        </w:rPr>
        <w:t>НЧ,,Земеделец1900”</w:t>
      </w:r>
      <w:r>
        <w:rPr>
          <w:sz w:val="48"/>
          <w:szCs w:val="48"/>
          <w:lang w:val="en-US"/>
        </w:rPr>
        <w:t xml:space="preserve"> с. </w:t>
      </w:r>
      <w:proofErr w:type="spellStart"/>
      <w:r>
        <w:rPr>
          <w:sz w:val="48"/>
          <w:szCs w:val="48"/>
          <w:lang w:val="en-US"/>
        </w:rPr>
        <w:t>Велино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за</w:t>
      </w:r>
      <w:proofErr w:type="spellEnd"/>
      <w:r>
        <w:rPr>
          <w:sz w:val="48"/>
          <w:szCs w:val="48"/>
          <w:lang w:val="en-US"/>
        </w:rPr>
        <w:t xml:space="preserve"> 2022г</w:t>
      </w:r>
    </w:p>
    <w:p w:rsidR="00C36E67" w:rsidRDefault="00C36E67">
      <w:pPr>
        <w:rPr>
          <w:sz w:val="48"/>
          <w:szCs w:val="48"/>
        </w:rPr>
      </w:pPr>
    </w:p>
    <w:p w:rsidR="0020255C" w:rsidRDefault="00C36E67" w:rsidP="00C36E67">
      <w:pPr>
        <w:jc w:val="both"/>
        <w:rPr>
          <w:sz w:val="40"/>
          <w:szCs w:val="40"/>
          <w:lang w:val="en-US"/>
        </w:rPr>
      </w:pPr>
      <w:r>
        <w:rPr>
          <w:sz w:val="40"/>
          <w:szCs w:val="40"/>
        </w:rPr>
        <w:t>НЧ,,Земеделец1900”</w:t>
      </w:r>
      <w:r>
        <w:rPr>
          <w:sz w:val="40"/>
          <w:szCs w:val="40"/>
          <w:lang w:val="en-US"/>
        </w:rPr>
        <w:t xml:space="preserve"> с. </w:t>
      </w:r>
      <w:proofErr w:type="spellStart"/>
      <w:proofErr w:type="gramStart"/>
      <w:r>
        <w:rPr>
          <w:sz w:val="40"/>
          <w:szCs w:val="40"/>
          <w:lang w:val="en-US"/>
        </w:rPr>
        <w:t>Велино</w:t>
      </w:r>
      <w:proofErr w:type="spellEnd"/>
      <w:r>
        <w:rPr>
          <w:sz w:val="40"/>
          <w:szCs w:val="40"/>
          <w:lang w:val="en-US"/>
        </w:rPr>
        <w:t xml:space="preserve"> е </w:t>
      </w:r>
      <w:proofErr w:type="spellStart"/>
      <w:r>
        <w:rPr>
          <w:sz w:val="40"/>
          <w:szCs w:val="40"/>
          <w:lang w:val="en-US"/>
        </w:rPr>
        <w:t>основано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от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родолюбиви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читалищни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деятели</w:t>
      </w:r>
      <w:proofErr w:type="spellEnd"/>
      <w:r>
        <w:rPr>
          <w:sz w:val="40"/>
          <w:szCs w:val="40"/>
          <w:lang w:val="en-US"/>
        </w:rPr>
        <w:t>.</w:t>
      </w:r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Със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своите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разнообразни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дейности</w:t>
      </w:r>
      <w:proofErr w:type="spellEnd"/>
      <w:r>
        <w:rPr>
          <w:sz w:val="40"/>
          <w:szCs w:val="40"/>
          <w:lang w:val="en-US"/>
        </w:rPr>
        <w:t xml:space="preserve"> и </w:t>
      </w:r>
      <w:proofErr w:type="spellStart"/>
      <w:r>
        <w:rPr>
          <w:sz w:val="40"/>
          <w:szCs w:val="40"/>
          <w:lang w:val="en-US"/>
        </w:rPr>
        <w:t>изяви</w:t>
      </w:r>
      <w:proofErr w:type="gramStart"/>
      <w:r>
        <w:rPr>
          <w:sz w:val="40"/>
          <w:szCs w:val="40"/>
          <w:lang w:val="en-US"/>
        </w:rPr>
        <w:t>,читалището</w:t>
      </w:r>
      <w:proofErr w:type="spellEnd"/>
      <w:proofErr w:type="gram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се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стреми</w:t>
      </w:r>
      <w:proofErr w:type="spellEnd"/>
      <w:r>
        <w:rPr>
          <w:sz w:val="40"/>
          <w:szCs w:val="40"/>
          <w:lang w:val="en-US"/>
        </w:rPr>
        <w:t xml:space="preserve"> д</w:t>
      </w:r>
      <w:r>
        <w:rPr>
          <w:sz w:val="40"/>
          <w:szCs w:val="40"/>
        </w:rPr>
        <w:t xml:space="preserve">а популизира, запазва и разпространява традицийте и обичаите. Читалището разполага с добра библиотека, фолклорна група. </w:t>
      </w:r>
      <w:r w:rsidR="009068F3">
        <w:rPr>
          <w:sz w:val="40"/>
          <w:szCs w:val="40"/>
        </w:rPr>
        <w:t>Библиотеката към читалището разполага с книжен фонд от 8039 библиотечни единици. Набавената литература за 2022г. е 181 броя. Участвахме и спечелихме проекта Българските библиотеки съвременницентрове за четене и информираност- 2022г. на стойност 1385.70лв. Друго много важно нещо е да споменем художествената самодейност. Както знаете към читалището има три формации- ФГ,,Шарена китка”</w:t>
      </w:r>
    </w:p>
    <w:p w:rsidR="009068F3" w:rsidRPr="00503FC1" w:rsidRDefault="009068F3" w:rsidP="00C36E67">
      <w:pPr>
        <w:jc w:val="both"/>
        <w:rPr>
          <w:sz w:val="40"/>
          <w:szCs w:val="40"/>
        </w:rPr>
      </w:pPr>
      <w:r>
        <w:rPr>
          <w:sz w:val="40"/>
          <w:szCs w:val="40"/>
        </w:rPr>
        <w:t>Квинтет ,,Веселие”</w:t>
      </w:r>
      <w:r>
        <w:rPr>
          <w:sz w:val="40"/>
          <w:szCs w:val="40"/>
          <w:lang w:val="en-US"/>
        </w:rPr>
        <w:t xml:space="preserve"> и </w:t>
      </w:r>
      <w:proofErr w:type="spellStart"/>
      <w:r>
        <w:rPr>
          <w:sz w:val="40"/>
          <w:szCs w:val="40"/>
          <w:lang w:val="en-US"/>
        </w:rPr>
        <w:t>Дует</w:t>
      </w:r>
      <w:proofErr w:type="spellEnd"/>
      <w:r>
        <w:rPr>
          <w:sz w:val="40"/>
          <w:szCs w:val="40"/>
          <w:lang w:val="en-US"/>
        </w:rPr>
        <w:t xml:space="preserve"> ,,</w:t>
      </w:r>
      <w:proofErr w:type="spellStart"/>
      <w:r>
        <w:rPr>
          <w:sz w:val="40"/>
          <w:szCs w:val="40"/>
          <w:lang w:val="en-US"/>
        </w:rPr>
        <w:t>Велинчанка”със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ръководител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Мика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Марчева</w:t>
      </w:r>
      <w:proofErr w:type="spellEnd"/>
      <w:r>
        <w:rPr>
          <w:sz w:val="40"/>
          <w:szCs w:val="40"/>
          <w:lang w:val="en-US"/>
        </w:rPr>
        <w:t xml:space="preserve"> и </w:t>
      </w:r>
      <w:proofErr w:type="spellStart"/>
      <w:r>
        <w:rPr>
          <w:sz w:val="40"/>
          <w:szCs w:val="40"/>
          <w:lang w:val="en-US"/>
        </w:rPr>
        <w:t>съпровод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Жечко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Пеев.Читалището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се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ръководи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от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културен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календар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които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се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изготвя</w:t>
      </w:r>
      <w:proofErr w:type="spellEnd"/>
      <w:r>
        <w:rPr>
          <w:sz w:val="40"/>
          <w:szCs w:val="40"/>
          <w:lang w:val="en-US"/>
        </w:rPr>
        <w:t xml:space="preserve"> и </w:t>
      </w:r>
      <w:proofErr w:type="spellStart"/>
      <w:r>
        <w:rPr>
          <w:sz w:val="40"/>
          <w:szCs w:val="40"/>
          <w:lang w:val="en-US"/>
        </w:rPr>
        <w:t>представя</w:t>
      </w:r>
      <w:proofErr w:type="spellEnd"/>
      <w:r>
        <w:rPr>
          <w:sz w:val="40"/>
          <w:szCs w:val="40"/>
          <w:lang w:val="en-US"/>
        </w:rPr>
        <w:t xml:space="preserve"> в </w:t>
      </w:r>
      <w:proofErr w:type="spellStart"/>
      <w:r>
        <w:rPr>
          <w:sz w:val="40"/>
          <w:szCs w:val="40"/>
          <w:lang w:val="en-US"/>
        </w:rPr>
        <w:t>Община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Шумен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всяка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lastRenderedPageBreak/>
        <w:t>година</w:t>
      </w:r>
      <w:proofErr w:type="spellEnd"/>
      <w:r>
        <w:rPr>
          <w:sz w:val="40"/>
          <w:szCs w:val="40"/>
          <w:lang w:val="en-US"/>
        </w:rPr>
        <w:t xml:space="preserve">. </w:t>
      </w:r>
      <w:proofErr w:type="spellStart"/>
      <w:proofErr w:type="gramStart"/>
      <w:r>
        <w:rPr>
          <w:sz w:val="40"/>
          <w:szCs w:val="40"/>
          <w:lang w:val="en-US"/>
        </w:rPr>
        <w:t>Празниците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който</w:t>
      </w:r>
      <w:proofErr w:type="spell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отбелязохме през 2022г.</w:t>
      </w:r>
      <w:proofErr w:type="gramEnd"/>
      <w:r>
        <w:rPr>
          <w:sz w:val="40"/>
          <w:szCs w:val="40"/>
        </w:rPr>
        <w:t xml:space="preserve"> са</w:t>
      </w:r>
      <w:r w:rsidR="00935FB3">
        <w:rPr>
          <w:sz w:val="40"/>
          <w:szCs w:val="40"/>
          <w:lang w:val="en-US"/>
        </w:rPr>
        <w:t xml:space="preserve">: </w:t>
      </w:r>
      <w:proofErr w:type="spellStart"/>
      <w:r w:rsidR="00935FB3">
        <w:rPr>
          <w:sz w:val="40"/>
          <w:szCs w:val="40"/>
          <w:lang w:val="en-US"/>
        </w:rPr>
        <w:t>Баба</w:t>
      </w:r>
      <w:proofErr w:type="spellEnd"/>
      <w:r w:rsidR="00935FB3">
        <w:rPr>
          <w:sz w:val="40"/>
          <w:szCs w:val="40"/>
          <w:lang w:val="en-US"/>
        </w:rPr>
        <w:t xml:space="preserve"> </w:t>
      </w:r>
      <w:proofErr w:type="spellStart"/>
      <w:r w:rsidR="00935FB3">
        <w:rPr>
          <w:sz w:val="40"/>
          <w:szCs w:val="40"/>
          <w:lang w:val="en-US"/>
        </w:rPr>
        <w:t>Марта</w:t>
      </w:r>
      <w:proofErr w:type="spellEnd"/>
      <w:r w:rsidR="00935FB3">
        <w:rPr>
          <w:sz w:val="40"/>
          <w:szCs w:val="40"/>
          <w:lang w:val="en-US"/>
        </w:rPr>
        <w:t xml:space="preserve"> и </w:t>
      </w:r>
      <w:proofErr w:type="spellStart"/>
      <w:r w:rsidR="00935FB3">
        <w:rPr>
          <w:sz w:val="40"/>
          <w:szCs w:val="40"/>
          <w:lang w:val="en-US"/>
        </w:rPr>
        <w:t>Деня</w:t>
      </w:r>
      <w:proofErr w:type="spellEnd"/>
      <w:r w:rsidR="00935FB3">
        <w:rPr>
          <w:sz w:val="40"/>
          <w:szCs w:val="40"/>
          <w:lang w:val="en-US"/>
        </w:rPr>
        <w:t xml:space="preserve"> </w:t>
      </w:r>
      <w:proofErr w:type="spellStart"/>
      <w:r w:rsidR="00935FB3">
        <w:rPr>
          <w:sz w:val="40"/>
          <w:szCs w:val="40"/>
          <w:lang w:val="en-US"/>
        </w:rPr>
        <w:t>на</w:t>
      </w:r>
      <w:proofErr w:type="spellEnd"/>
      <w:r w:rsidR="00935FB3">
        <w:rPr>
          <w:sz w:val="40"/>
          <w:szCs w:val="40"/>
          <w:lang w:val="en-US"/>
        </w:rPr>
        <w:t xml:space="preserve"> </w:t>
      </w:r>
      <w:proofErr w:type="spellStart"/>
      <w:r w:rsidR="00935FB3">
        <w:rPr>
          <w:sz w:val="40"/>
          <w:szCs w:val="40"/>
          <w:lang w:val="en-US"/>
        </w:rPr>
        <w:t>самодееца</w:t>
      </w:r>
      <w:proofErr w:type="spellEnd"/>
      <w:r w:rsidR="00935FB3">
        <w:rPr>
          <w:sz w:val="40"/>
          <w:szCs w:val="40"/>
          <w:lang w:val="en-US"/>
        </w:rPr>
        <w:t xml:space="preserve">, 3-март 144г. </w:t>
      </w:r>
      <w:r w:rsidR="00935FB3">
        <w:rPr>
          <w:sz w:val="40"/>
          <w:szCs w:val="40"/>
        </w:rPr>
        <w:t>от Освобождението на България,Межденародния ден на жената, Деня на книгата и авторското право, Ден на моето село, Ден на Христо Ботев, Еньовден, 137г. от Съединението на България, 114г. от Независимоста на България,Ден на Християнското семейство, Общо селско тържество за Коледа и Нова година.</w:t>
      </w:r>
      <w:r w:rsidR="00503FC1">
        <w:rPr>
          <w:sz w:val="40"/>
          <w:szCs w:val="40"/>
        </w:rPr>
        <w:t xml:space="preserve"> ФГ ,,Шарена китка”</w:t>
      </w:r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участва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във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фестивала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Шумла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гр.Шумен</w:t>
      </w:r>
      <w:proofErr w:type="spellEnd"/>
      <w:r w:rsidR="00503FC1">
        <w:rPr>
          <w:sz w:val="40"/>
          <w:szCs w:val="40"/>
          <w:lang w:val="en-US"/>
        </w:rPr>
        <w:t xml:space="preserve">. </w:t>
      </w:r>
      <w:proofErr w:type="spellStart"/>
      <w:r w:rsidR="00503FC1">
        <w:rPr>
          <w:sz w:val="40"/>
          <w:szCs w:val="40"/>
          <w:lang w:val="en-US"/>
        </w:rPr>
        <w:t>Жители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от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селото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участваха</w:t>
      </w:r>
      <w:proofErr w:type="spellEnd"/>
      <w:r w:rsidR="00503FC1">
        <w:rPr>
          <w:sz w:val="40"/>
          <w:szCs w:val="40"/>
          <w:lang w:val="en-US"/>
        </w:rPr>
        <w:t xml:space="preserve"> в </w:t>
      </w:r>
      <w:proofErr w:type="spellStart"/>
      <w:r w:rsidR="00503FC1">
        <w:rPr>
          <w:sz w:val="40"/>
          <w:szCs w:val="40"/>
          <w:lang w:val="en-US"/>
        </w:rPr>
        <w:t>кулинарната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изложба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gramStart"/>
      <w:r w:rsidR="00503FC1">
        <w:rPr>
          <w:sz w:val="40"/>
          <w:szCs w:val="40"/>
          <w:lang w:val="en-US"/>
        </w:rPr>
        <w:t>,,</w:t>
      </w:r>
      <w:proofErr w:type="spellStart"/>
      <w:r w:rsidR="00503FC1">
        <w:rPr>
          <w:sz w:val="40"/>
          <w:szCs w:val="40"/>
          <w:lang w:val="en-US"/>
        </w:rPr>
        <w:t>Бабината</w:t>
      </w:r>
      <w:proofErr w:type="spellEnd"/>
      <w:proofErr w:type="gram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питка</w:t>
      </w:r>
      <w:proofErr w:type="spellEnd"/>
      <w:r w:rsidR="00503FC1">
        <w:rPr>
          <w:sz w:val="40"/>
          <w:szCs w:val="40"/>
          <w:lang w:val="en-US"/>
        </w:rPr>
        <w:t xml:space="preserve">” </w:t>
      </w:r>
      <w:proofErr w:type="spellStart"/>
      <w:r w:rsidR="00503FC1">
        <w:rPr>
          <w:sz w:val="40"/>
          <w:szCs w:val="40"/>
          <w:lang w:val="en-US"/>
        </w:rPr>
        <w:t>село</w:t>
      </w:r>
      <w:proofErr w:type="spellEnd"/>
      <w:r w:rsidR="00503FC1">
        <w:rPr>
          <w:sz w:val="40"/>
          <w:szCs w:val="40"/>
          <w:lang w:val="en-US"/>
        </w:rPr>
        <w:t xml:space="preserve"> </w:t>
      </w:r>
      <w:proofErr w:type="spellStart"/>
      <w:r w:rsidR="00503FC1">
        <w:rPr>
          <w:sz w:val="40"/>
          <w:szCs w:val="40"/>
          <w:lang w:val="en-US"/>
        </w:rPr>
        <w:t>Белокопитово</w:t>
      </w:r>
      <w:proofErr w:type="spellEnd"/>
      <w:r w:rsidR="00503FC1">
        <w:rPr>
          <w:sz w:val="40"/>
          <w:szCs w:val="40"/>
          <w:lang w:val="en-US"/>
        </w:rPr>
        <w:t>.</w:t>
      </w:r>
    </w:p>
    <w:p w:rsidR="00C36E67" w:rsidRDefault="00C36E67">
      <w:pPr>
        <w:rPr>
          <w:sz w:val="48"/>
          <w:szCs w:val="48"/>
        </w:rPr>
      </w:pPr>
    </w:p>
    <w:p w:rsidR="00C46CBC" w:rsidRDefault="00C46CBC">
      <w:pPr>
        <w:rPr>
          <w:sz w:val="48"/>
          <w:szCs w:val="48"/>
        </w:rPr>
      </w:pPr>
      <w:r>
        <w:rPr>
          <w:sz w:val="48"/>
          <w:szCs w:val="48"/>
        </w:rPr>
        <w:t>Финансов отчет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 xml:space="preserve">Приход от държавна субсидия </w:t>
      </w:r>
      <w:r w:rsidR="00C46CBC">
        <w:rPr>
          <w:sz w:val="44"/>
          <w:szCs w:val="44"/>
        </w:rPr>
        <w:t>- 9281.88лв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>Приход от общинска субсидия</w:t>
      </w:r>
      <w:r w:rsidR="00C46CBC">
        <w:rPr>
          <w:sz w:val="44"/>
          <w:szCs w:val="44"/>
        </w:rPr>
        <w:t xml:space="preserve"> – 660.00лв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>Приход от стопански дейности/ наеми,ренти,такси/</w:t>
      </w:r>
      <w:r w:rsidR="00C46CBC">
        <w:rPr>
          <w:sz w:val="44"/>
          <w:szCs w:val="44"/>
        </w:rPr>
        <w:t>- 7091.75лв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>Приход от члински внос</w:t>
      </w:r>
      <w:r w:rsidR="00C46CBC">
        <w:rPr>
          <w:sz w:val="44"/>
          <w:szCs w:val="44"/>
        </w:rPr>
        <w:t>- 54.00лв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>Приход от проекти</w:t>
      </w:r>
      <w:r w:rsidR="00C46CBC">
        <w:rPr>
          <w:sz w:val="44"/>
          <w:szCs w:val="44"/>
        </w:rPr>
        <w:t>- 1385.70лв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>Приход от дарения</w:t>
      </w:r>
      <w:r w:rsidR="00C46CBC">
        <w:rPr>
          <w:sz w:val="44"/>
          <w:szCs w:val="44"/>
        </w:rPr>
        <w:t>- 550.00лв</w:t>
      </w:r>
    </w:p>
    <w:p w:rsidR="00C46CBC" w:rsidRDefault="00C46CBC">
      <w:pPr>
        <w:rPr>
          <w:sz w:val="44"/>
          <w:szCs w:val="44"/>
        </w:rPr>
      </w:pPr>
      <w:r>
        <w:rPr>
          <w:sz w:val="44"/>
          <w:szCs w:val="44"/>
        </w:rPr>
        <w:lastRenderedPageBreak/>
        <w:t>Общо приходи за 2022г- 19023.33лв</w:t>
      </w:r>
    </w:p>
    <w:p w:rsidR="00C46CBC" w:rsidRDefault="00C46CBC">
      <w:pPr>
        <w:rPr>
          <w:sz w:val="44"/>
          <w:szCs w:val="44"/>
        </w:rPr>
      </w:pPr>
      <w:r>
        <w:rPr>
          <w:sz w:val="44"/>
          <w:szCs w:val="44"/>
        </w:rPr>
        <w:t>Разход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 xml:space="preserve">Заплати по трудови правоотношения </w:t>
      </w:r>
      <w:r w:rsidR="00C46CBC">
        <w:rPr>
          <w:sz w:val="44"/>
          <w:szCs w:val="44"/>
        </w:rPr>
        <w:t>- 5089.58лв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 xml:space="preserve">Хонорари по извънтрудови правоотношения </w:t>
      </w:r>
      <w:r w:rsidR="00C46CBC">
        <w:rPr>
          <w:sz w:val="44"/>
          <w:szCs w:val="44"/>
        </w:rPr>
        <w:t>- 1050.00лв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 xml:space="preserve">Осигуровки </w:t>
      </w:r>
      <w:r w:rsidR="00C46CBC">
        <w:rPr>
          <w:sz w:val="44"/>
          <w:szCs w:val="44"/>
        </w:rPr>
        <w:t>- 1036.65лв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 xml:space="preserve">Командировки </w:t>
      </w:r>
      <w:r w:rsidR="00C46CBC">
        <w:rPr>
          <w:sz w:val="44"/>
          <w:szCs w:val="44"/>
        </w:rPr>
        <w:t>- 80.00лв</w:t>
      </w:r>
    </w:p>
    <w:p w:rsidR="00C46CBC" w:rsidRDefault="008B1FC2">
      <w:pPr>
        <w:rPr>
          <w:sz w:val="44"/>
          <w:szCs w:val="44"/>
        </w:rPr>
      </w:pPr>
      <w:r>
        <w:rPr>
          <w:sz w:val="40"/>
          <w:szCs w:val="40"/>
        </w:rPr>
        <w:t xml:space="preserve">Материали </w:t>
      </w:r>
      <w:r w:rsidR="00C46CBC">
        <w:rPr>
          <w:sz w:val="44"/>
          <w:szCs w:val="44"/>
        </w:rPr>
        <w:t>- 362.50лв</w:t>
      </w:r>
    </w:p>
    <w:p w:rsidR="00C46CBC" w:rsidRDefault="005113DC">
      <w:pPr>
        <w:rPr>
          <w:sz w:val="44"/>
          <w:szCs w:val="44"/>
        </w:rPr>
      </w:pPr>
      <w:r>
        <w:rPr>
          <w:sz w:val="40"/>
          <w:szCs w:val="40"/>
        </w:rPr>
        <w:t xml:space="preserve">Вода,горива,ел.енергия,външни услуги </w:t>
      </w:r>
      <w:r w:rsidR="00576BC4">
        <w:rPr>
          <w:sz w:val="44"/>
          <w:szCs w:val="44"/>
        </w:rPr>
        <w:t>-1029.67лв.</w:t>
      </w:r>
    </w:p>
    <w:p w:rsidR="00576BC4" w:rsidRDefault="005113DC">
      <w:pPr>
        <w:rPr>
          <w:sz w:val="44"/>
          <w:szCs w:val="44"/>
        </w:rPr>
      </w:pPr>
      <w:r>
        <w:rPr>
          <w:sz w:val="40"/>
          <w:szCs w:val="40"/>
        </w:rPr>
        <w:t xml:space="preserve">Ремонтни дейности </w:t>
      </w:r>
      <w:r w:rsidR="00576BC4">
        <w:rPr>
          <w:sz w:val="44"/>
          <w:szCs w:val="44"/>
        </w:rPr>
        <w:t>- 580.32лв</w:t>
      </w:r>
    </w:p>
    <w:p w:rsidR="00576BC4" w:rsidRDefault="005113DC">
      <w:pPr>
        <w:rPr>
          <w:sz w:val="44"/>
          <w:szCs w:val="44"/>
        </w:rPr>
      </w:pPr>
      <w:r>
        <w:rPr>
          <w:sz w:val="40"/>
          <w:szCs w:val="40"/>
        </w:rPr>
        <w:t xml:space="preserve">Културно масова дейност </w:t>
      </w:r>
      <w:r w:rsidR="00576BC4">
        <w:rPr>
          <w:sz w:val="44"/>
          <w:szCs w:val="44"/>
        </w:rPr>
        <w:t>- 1575.50лв</w:t>
      </w:r>
    </w:p>
    <w:p w:rsidR="00576BC4" w:rsidRDefault="005113DC">
      <w:pPr>
        <w:rPr>
          <w:sz w:val="44"/>
          <w:szCs w:val="44"/>
        </w:rPr>
      </w:pPr>
      <w:r>
        <w:rPr>
          <w:sz w:val="40"/>
          <w:szCs w:val="40"/>
        </w:rPr>
        <w:t xml:space="preserve">Библиотечна дийност </w:t>
      </w:r>
      <w:r w:rsidR="00576BC4">
        <w:rPr>
          <w:sz w:val="44"/>
          <w:szCs w:val="44"/>
        </w:rPr>
        <w:t>- 1585.70лв</w:t>
      </w:r>
    </w:p>
    <w:p w:rsidR="00576BC4" w:rsidRDefault="005113DC">
      <w:pPr>
        <w:rPr>
          <w:sz w:val="44"/>
          <w:szCs w:val="44"/>
        </w:rPr>
      </w:pPr>
      <w:r>
        <w:rPr>
          <w:sz w:val="40"/>
          <w:szCs w:val="40"/>
        </w:rPr>
        <w:t xml:space="preserve">Други данък </w:t>
      </w:r>
      <w:r w:rsidR="00576BC4">
        <w:rPr>
          <w:sz w:val="44"/>
          <w:szCs w:val="44"/>
        </w:rPr>
        <w:t xml:space="preserve"> ЗКПО-385.45лв</w:t>
      </w:r>
    </w:p>
    <w:p w:rsidR="00576BC4" w:rsidRDefault="00576BC4">
      <w:pPr>
        <w:rPr>
          <w:sz w:val="44"/>
          <w:szCs w:val="44"/>
        </w:rPr>
      </w:pPr>
      <w:r>
        <w:rPr>
          <w:sz w:val="44"/>
          <w:szCs w:val="44"/>
        </w:rPr>
        <w:t>Общи разходи за 2022г. – 12775.37лв</w:t>
      </w:r>
    </w:p>
    <w:p w:rsidR="00B30E39" w:rsidRDefault="00B30E39">
      <w:pPr>
        <w:rPr>
          <w:sz w:val="44"/>
          <w:szCs w:val="44"/>
        </w:rPr>
      </w:pPr>
    </w:p>
    <w:p w:rsidR="00B30E39" w:rsidRDefault="00B30E39">
      <w:pPr>
        <w:rPr>
          <w:sz w:val="44"/>
          <w:szCs w:val="44"/>
        </w:rPr>
      </w:pPr>
    </w:p>
    <w:p w:rsidR="00B30E39" w:rsidRDefault="00B30E39">
      <w:pPr>
        <w:rPr>
          <w:sz w:val="40"/>
          <w:szCs w:val="40"/>
        </w:rPr>
      </w:pPr>
      <w:r>
        <w:rPr>
          <w:sz w:val="44"/>
          <w:szCs w:val="44"/>
        </w:rPr>
        <w:lastRenderedPageBreak/>
        <w:t>Органи на управление на НЧ ,,Земеделец1900”</w:t>
      </w: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с.Велино</w:t>
      </w:r>
      <w:proofErr w:type="spellEnd"/>
      <w:r>
        <w:rPr>
          <w:sz w:val="44"/>
          <w:szCs w:val="44"/>
          <w:lang w:val="en-US"/>
        </w:rPr>
        <w:t>.</w:t>
      </w:r>
    </w:p>
    <w:p w:rsidR="00B30E39" w:rsidRDefault="00B30E39">
      <w:pPr>
        <w:rPr>
          <w:sz w:val="40"/>
          <w:szCs w:val="40"/>
        </w:rPr>
      </w:pPr>
    </w:p>
    <w:p w:rsidR="00B30E39" w:rsidRDefault="00B30E39">
      <w:pPr>
        <w:rPr>
          <w:sz w:val="40"/>
          <w:szCs w:val="40"/>
        </w:rPr>
      </w:pPr>
      <w:r>
        <w:rPr>
          <w:sz w:val="40"/>
          <w:szCs w:val="40"/>
        </w:rPr>
        <w:t>Юлиан Милчев Димитров – председател</w:t>
      </w:r>
    </w:p>
    <w:p w:rsidR="00B30E39" w:rsidRDefault="00B30E39">
      <w:pPr>
        <w:rPr>
          <w:sz w:val="40"/>
          <w:szCs w:val="40"/>
        </w:rPr>
      </w:pPr>
      <w:r>
        <w:rPr>
          <w:sz w:val="40"/>
          <w:szCs w:val="40"/>
        </w:rPr>
        <w:t>Бонка Крумова Пеева,Мика Марчева Стойчева,Тодорка Никорова Давидкова,Живко Великов Касчиев.</w:t>
      </w:r>
    </w:p>
    <w:p w:rsidR="00B30E39" w:rsidRDefault="00B30E39">
      <w:pPr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</w:p>
    <w:p w:rsidR="00B30E39" w:rsidRPr="00B30E39" w:rsidRDefault="00B30E39">
      <w:pPr>
        <w:rPr>
          <w:sz w:val="40"/>
          <w:szCs w:val="40"/>
        </w:rPr>
      </w:pPr>
      <w:r>
        <w:rPr>
          <w:sz w:val="40"/>
          <w:szCs w:val="40"/>
        </w:rPr>
        <w:t>Димитрина Атанасова Славчева,Янка Иванова Илиева,Димитрина Павлова Спасова.</w:t>
      </w:r>
    </w:p>
    <w:sectPr w:rsidR="00B30E39" w:rsidRPr="00B30E39" w:rsidSect="00202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36E67"/>
    <w:rsid w:val="000E494D"/>
    <w:rsid w:val="0020255C"/>
    <w:rsid w:val="00503FC1"/>
    <w:rsid w:val="005113DC"/>
    <w:rsid w:val="00576BC4"/>
    <w:rsid w:val="00593F5A"/>
    <w:rsid w:val="008B1FC2"/>
    <w:rsid w:val="009068F3"/>
    <w:rsid w:val="00935FB3"/>
    <w:rsid w:val="009B1173"/>
    <w:rsid w:val="00B30E39"/>
    <w:rsid w:val="00C36E67"/>
    <w:rsid w:val="00C46CBC"/>
    <w:rsid w:val="00F4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2023-02-24T06:38:00Z</dcterms:created>
  <dcterms:modified xsi:type="dcterms:W3CDTF">2023-03-09T09:56:00Z</dcterms:modified>
</cp:coreProperties>
</file>